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2B3189" w14:textId="77777777" w:rsidR="00DF30E9" w:rsidRDefault="00DF30E9" w:rsidP="000C4FF3">
      <w:pPr>
        <w:rPr>
          <w:sz w:val="36"/>
          <w:szCs w:val="36"/>
        </w:rPr>
      </w:pPr>
    </w:p>
    <w:p w14:paraId="3BE6C931" w14:textId="77777777" w:rsidR="00DF30E9" w:rsidRDefault="00DF30E9" w:rsidP="000C4FF3">
      <w:pPr>
        <w:rPr>
          <w:sz w:val="36"/>
          <w:szCs w:val="36"/>
        </w:rPr>
      </w:pPr>
    </w:p>
    <w:p w14:paraId="53EC7125" w14:textId="77777777" w:rsidR="00DF30E9" w:rsidRDefault="00DF30E9" w:rsidP="000C4FF3">
      <w:pPr>
        <w:rPr>
          <w:sz w:val="36"/>
          <w:szCs w:val="36"/>
        </w:rPr>
      </w:pPr>
    </w:p>
    <w:p w14:paraId="6E8B4930" w14:textId="77777777" w:rsidR="00DF30E9" w:rsidRDefault="00DF30E9" w:rsidP="000C4FF3">
      <w:pPr>
        <w:rPr>
          <w:sz w:val="36"/>
          <w:szCs w:val="36"/>
        </w:rPr>
      </w:pPr>
    </w:p>
    <w:p w14:paraId="73CABE5F" w14:textId="77777777" w:rsidR="00D90555" w:rsidRDefault="00D90555" w:rsidP="000C4FF3">
      <w:pPr>
        <w:rPr>
          <w:sz w:val="36"/>
          <w:szCs w:val="36"/>
        </w:rPr>
      </w:pPr>
    </w:p>
    <w:p w14:paraId="49EC3EF2" w14:textId="15CE0459" w:rsidR="000C4FF3" w:rsidRPr="00DF30E9" w:rsidRDefault="00DF30E9" w:rsidP="000C4FF3">
      <w:pPr>
        <w:rPr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53545EC9" wp14:editId="66853A9F">
            <wp:simplePos x="0" y="0"/>
            <wp:positionH relativeFrom="column">
              <wp:posOffset>-61595</wp:posOffset>
            </wp:positionH>
            <wp:positionV relativeFrom="page">
              <wp:posOffset>904875</wp:posOffset>
            </wp:positionV>
            <wp:extent cx="5760000" cy="1789200"/>
            <wp:effectExtent l="0" t="0" r="0" b="1905"/>
            <wp:wrapNone/>
            <wp:docPr id="10" name="Bildobjek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dobjekt 10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3000" contrast="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78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6B6E">
        <w:rPr>
          <w:sz w:val="36"/>
          <w:szCs w:val="36"/>
        </w:rPr>
        <w:t xml:space="preserve">Pressrelease </w:t>
      </w:r>
      <w:r w:rsidR="00DD63F4">
        <w:rPr>
          <w:sz w:val="36"/>
          <w:szCs w:val="36"/>
        </w:rPr>
        <w:t>Långedprojektet</w:t>
      </w:r>
      <w:r w:rsidR="000C6B6E">
        <w:rPr>
          <w:sz w:val="36"/>
          <w:szCs w:val="36"/>
        </w:rPr>
        <w:t xml:space="preserve"> -</w:t>
      </w:r>
      <w:r w:rsidR="00DD63F4">
        <w:rPr>
          <w:sz w:val="36"/>
          <w:szCs w:val="36"/>
        </w:rPr>
        <w:t xml:space="preserve"> </w:t>
      </w:r>
      <w:r w:rsidR="000C4FF3" w:rsidRPr="00495CE3">
        <w:rPr>
          <w:sz w:val="36"/>
          <w:szCs w:val="36"/>
        </w:rPr>
        <w:t>BRUK 202</w:t>
      </w:r>
      <w:r>
        <w:rPr>
          <w:sz w:val="36"/>
          <w:szCs w:val="36"/>
        </w:rPr>
        <w:t>2</w:t>
      </w:r>
    </w:p>
    <w:p w14:paraId="41220CE5" w14:textId="675C8CC6" w:rsidR="005720A7" w:rsidRDefault="00D90555" w:rsidP="00CB4F64">
      <w:r>
        <w:t>Symfoniorkester möter jazz, konst möter musik. Detta är temat för BRUK 2022 som genomförs i Rexcells fabrikslokaler 17 september 2022.</w:t>
      </w:r>
    </w:p>
    <w:p w14:paraId="64918402" w14:textId="1CC724EE" w:rsidR="00D90555" w:rsidRDefault="00D90555" w:rsidP="00CB4F64">
      <w:r>
        <w:t xml:space="preserve">BRUK är ett koncept som </w:t>
      </w:r>
      <w:r w:rsidR="00E2649A">
        <w:t xml:space="preserve">förenar bruksorten med kultursamhället och är ett forum för oväntade sceniska möten på ovanliga platser. </w:t>
      </w:r>
    </w:p>
    <w:p w14:paraId="1EE081E6" w14:textId="63550755" w:rsidR="00E2649A" w:rsidRDefault="00E2649A" w:rsidP="00CB4F64">
      <w:r>
        <w:t>BRUK präglas av nyfikenhet, lekfullhet</w:t>
      </w:r>
      <w:r w:rsidR="003944E6">
        <w:t>,</w:t>
      </w:r>
      <w:r>
        <w:t xml:space="preserve"> främjar samarbeten </w:t>
      </w:r>
      <w:r w:rsidR="003944E6">
        <w:t xml:space="preserve"> och har som ambition att bli årligt återkommande</w:t>
      </w:r>
      <w:r w:rsidR="00733E61">
        <w:t>.</w:t>
      </w:r>
    </w:p>
    <w:p w14:paraId="5007307A" w14:textId="4F0A07E5" w:rsidR="00733E61" w:rsidRDefault="00733E61" w:rsidP="00CB4F64">
      <w:r>
        <w:t>BRUK 2022 är final på Långedprojektet som bildades 2014 i syfte att dokumentera nedläggningen av Rexcell i Dals</w:t>
      </w:r>
      <w:r w:rsidR="00B80EAA">
        <w:t xml:space="preserve"> </w:t>
      </w:r>
      <w:r>
        <w:t>Långed.</w:t>
      </w:r>
    </w:p>
    <w:p w14:paraId="4EDDC34B" w14:textId="2477827E" w:rsidR="004D1F38" w:rsidRDefault="004D1F38" w:rsidP="00CB4F64">
      <w:r>
        <w:t xml:space="preserve">BRUK 2022 är också ett samarbete  med Västra Götalandsregionens musikresidens som bidrar med artister. </w:t>
      </w:r>
      <w:r w:rsidR="00AC318F">
        <w:t>Underrubriken för hela arrangemanget är ”Fest i Dals Långed” och börjar 12.00 vid Nya Magasinet (</w:t>
      </w:r>
      <w:r w:rsidR="00F072C6">
        <w:t>järnvägsstationen</w:t>
      </w:r>
      <w:r w:rsidR="00AC318F">
        <w:t>),</w:t>
      </w:r>
      <w:r w:rsidR="00F072C6">
        <w:t xml:space="preserve"> </w:t>
      </w:r>
      <w:r w:rsidR="00AC318F">
        <w:t>fortsätter på Rexcell och avsl</w:t>
      </w:r>
      <w:r w:rsidR="00F072C6">
        <w:t>u</w:t>
      </w:r>
      <w:r w:rsidR="00AC318F">
        <w:t>tas i Mustadfors Folkets Hus.</w:t>
      </w:r>
    </w:p>
    <w:p w14:paraId="06508FC8" w14:textId="5A2994DB" w:rsidR="00AC318F" w:rsidRDefault="00AC318F" w:rsidP="00CB4F64">
      <w:r>
        <w:t>Medverkande i Långedprojektet BRUK 2022:</w:t>
      </w:r>
    </w:p>
    <w:p w14:paraId="084089B3" w14:textId="1F3A380B" w:rsidR="00AC318F" w:rsidRDefault="00AC318F" w:rsidP="00CB4F64">
      <w:r>
        <w:t>Östfold symfoniorkester- Norge, Per-Oscar Nilsson trio – Malmö, Now and Then, Kirsti Aasum, Jörgen Moberg – Dals Långed och Mellerud</w:t>
      </w:r>
      <w:r w:rsidR="00EA1C6F">
        <w:t>.</w:t>
      </w:r>
    </w:p>
    <w:p w14:paraId="1784D2D1" w14:textId="04895309" w:rsidR="00EA1C6F" w:rsidRDefault="00EA1C6F" w:rsidP="00CB4F64">
      <w:r>
        <w:t>Övriga medverkande från Västra Götalandsregionen: Rebecca Proba, Caroline Malmberg, Amanda Björnerås, Elinor Brouang, Duo Amper Petrini, Trio Törn och CHIVVY.</w:t>
      </w:r>
    </w:p>
    <w:p w14:paraId="1B899869" w14:textId="77777777" w:rsidR="000C6B6E" w:rsidRDefault="000C6B6E" w:rsidP="000C6B6E">
      <w:r>
        <w:t>Mer info finns på:</w:t>
      </w:r>
    </w:p>
    <w:p w14:paraId="7894BA37" w14:textId="6A22D488" w:rsidR="005720A7" w:rsidRDefault="00C4722A" w:rsidP="00CB4F64">
      <w:hyperlink r:id="rId7" w:history="1">
        <w:r w:rsidRPr="002A7B06">
          <w:rPr>
            <w:rStyle w:val="Hyperlnk"/>
          </w:rPr>
          <w:t>https://langedprojektet.se/sv/bruk-2022.html</w:t>
        </w:r>
      </w:hyperlink>
      <w:r>
        <w:t xml:space="preserve">  mobil: 0761 -347958</w:t>
      </w:r>
    </w:p>
    <w:p w14:paraId="20BE2D8F" w14:textId="723B625D" w:rsidR="008C227E" w:rsidRDefault="00616261" w:rsidP="00CB4F64">
      <w:r>
        <w:t>Långedprojektet BRUK 2022 har följande s</w:t>
      </w:r>
      <w:r w:rsidR="008C227E">
        <w:t>amarbetspartners och sponsorer:</w:t>
      </w:r>
    </w:p>
    <w:p w14:paraId="43D01EFB" w14:textId="2AC1F3F2" w:rsidR="00C4722A" w:rsidRDefault="00C4722A" w:rsidP="00CB4F64">
      <w:r>
        <w:rPr>
          <w:noProof/>
        </w:rPr>
        <w:drawing>
          <wp:anchor distT="0" distB="0" distL="114300" distR="114300" simplePos="0" relativeHeight="251661312" behindDoc="0" locked="0" layoutInCell="1" allowOverlap="1" wp14:anchorId="69FEF672" wp14:editId="10C82FB8">
            <wp:simplePos x="0" y="0"/>
            <wp:positionH relativeFrom="margin">
              <wp:posOffset>0</wp:posOffset>
            </wp:positionH>
            <wp:positionV relativeFrom="margin">
              <wp:posOffset>7456805</wp:posOffset>
            </wp:positionV>
            <wp:extent cx="1664335" cy="492125"/>
            <wp:effectExtent l="0" t="0" r="0" b="3175"/>
            <wp:wrapNone/>
            <wp:docPr id="4" name="Bildobjekt 4" descr="En bild som visar text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dobjekt 4" descr="En bild som visar text&#10;&#10;Automatiskt genererad beskrivni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433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 wp14:anchorId="37291259" wp14:editId="035C8E35">
            <wp:simplePos x="0" y="0"/>
            <wp:positionH relativeFrom="column">
              <wp:posOffset>1881505</wp:posOffset>
            </wp:positionH>
            <wp:positionV relativeFrom="page">
              <wp:posOffset>8172450</wp:posOffset>
            </wp:positionV>
            <wp:extent cx="800100" cy="800100"/>
            <wp:effectExtent l="0" t="0" r="0" b="0"/>
            <wp:wrapNone/>
            <wp:docPr id="1" name="Bildobjek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objekt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19E99897" wp14:editId="177F2289">
            <wp:simplePos x="0" y="0"/>
            <wp:positionH relativeFrom="margin">
              <wp:posOffset>4208145</wp:posOffset>
            </wp:positionH>
            <wp:positionV relativeFrom="margin">
              <wp:posOffset>7394575</wp:posOffset>
            </wp:positionV>
            <wp:extent cx="647700" cy="563880"/>
            <wp:effectExtent l="0" t="0" r="0" b="7620"/>
            <wp:wrapNone/>
            <wp:docPr id="2" name="Bildobjek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objekt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563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FBA211F" wp14:editId="18267C66">
            <wp:simplePos x="0" y="0"/>
            <wp:positionH relativeFrom="margin">
              <wp:posOffset>3065145</wp:posOffset>
            </wp:positionH>
            <wp:positionV relativeFrom="margin">
              <wp:posOffset>7250430</wp:posOffset>
            </wp:positionV>
            <wp:extent cx="762000" cy="762000"/>
            <wp:effectExtent l="0" t="0" r="0" b="0"/>
            <wp:wrapNone/>
            <wp:docPr id="3" name="Bildobjek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objekt 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6A3F8E9B" wp14:editId="66605194">
            <wp:simplePos x="0" y="0"/>
            <wp:positionH relativeFrom="margin">
              <wp:posOffset>1179195</wp:posOffset>
            </wp:positionH>
            <wp:positionV relativeFrom="margin">
              <wp:posOffset>8327390</wp:posOffset>
            </wp:positionV>
            <wp:extent cx="1543050" cy="384175"/>
            <wp:effectExtent l="0" t="0" r="0" b="0"/>
            <wp:wrapNone/>
            <wp:docPr id="5" name="Bildobjekt 5" descr="En bild som visar text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ildobjekt 5" descr="En bild som visar text&#10;&#10;Automatiskt genererad beskrivni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384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1C55404E" wp14:editId="3E6607B3">
            <wp:simplePos x="0" y="0"/>
            <wp:positionH relativeFrom="margin">
              <wp:posOffset>5113020</wp:posOffset>
            </wp:positionH>
            <wp:positionV relativeFrom="page">
              <wp:posOffset>8190865</wp:posOffset>
            </wp:positionV>
            <wp:extent cx="638175" cy="657225"/>
            <wp:effectExtent l="0" t="0" r="9525" b="9525"/>
            <wp:wrapNone/>
            <wp:docPr id="6" name="Bildobjek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ildobjekt 6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D7341D" w14:textId="272BE5C2" w:rsidR="008C227E" w:rsidRDefault="00C4722A" w:rsidP="00CB4F64">
      <w:r>
        <w:t>’</w:t>
      </w:r>
    </w:p>
    <w:p w14:paraId="5CF4BA35" w14:textId="33987047" w:rsidR="00C4722A" w:rsidRDefault="00C4722A" w:rsidP="00CB4F64"/>
    <w:p w14:paraId="7A181248" w14:textId="088240BB" w:rsidR="00C4722A" w:rsidRDefault="00C4722A" w:rsidP="00CB4F64"/>
    <w:p w14:paraId="46D031DA" w14:textId="77777777" w:rsidR="00C4722A" w:rsidRDefault="00C4722A" w:rsidP="00CB4F64">
      <w:r>
        <w:t xml:space="preserve">                                                                                           </w:t>
      </w:r>
    </w:p>
    <w:p w14:paraId="38A1162A" w14:textId="42CCFF6F" w:rsidR="00C4722A" w:rsidRPr="00CB4F64" w:rsidRDefault="00C4722A" w:rsidP="00CB4F64">
      <w:r>
        <w:t xml:space="preserve">                                                                                             </w:t>
      </w:r>
      <w:r>
        <w:t>Dals Långeds Utvecklingsråd</w:t>
      </w:r>
    </w:p>
    <w:sectPr w:rsidR="00C4722A" w:rsidRPr="00CB4F6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454E70"/>
    <w:multiLevelType w:val="hybridMultilevel"/>
    <w:tmpl w:val="3456380C"/>
    <w:lvl w:ilvl="0" w:tplc="7AC67F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804456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6A6E"/>
    <w:rsid w:val="000C4FF3"/>
    <w:rsid w:val="000C6B6E"/>
    <w:rsid w:val="001210CA"/>
    <w:rsid w:val="001A77FF"/>
    <w:rsid w:val="001B7896"/>
    <w:rsid w:val="002377AA"/>
    <w:rsid w:val="00281271"/>
    <w:rsid w:val="003944E6"/>
    <w:rsid w:val="004B45E5"/>
    <w:rsid w:val="004D1F38"/>
    <w:rsid w:val="005720A7"/>
    <w:rsid w:val="00590423"/>
    <w:rsid w:val="005A7924"/>
    <w:rsid w:val="005D2B06"/>
    <w:rsid w:val="005F333E"/>
    <w:rsid w:val="00616261"/>
    <w:rsid w:val="00692597"/>
    <w:rsid w:val="006A6D03"/>
    <w:rsid w:val="00733E61"/>
    <w:rsid w:val="00770C76"/>
    <w:rsid w:val="00795927"/>
    <w:rsid w:val="007E6A6E"/>
    <w:rsid w:val="0081754D"/>
    <w:rsid w:val="008763F0"/>
    <w:rsid w:val="008C227E"/>
    <w:rsid w:val="0097062C"/>
    <w:rsid w:val="00973B00"/>
    <w:rsid w:val="009B1C72"/>
    <w:rsid w:val="009F5906"/>
    <w:rsid w:val="00A35164"/>
    <w:rsid w:val="00A45F83"/>
    <w:rsid w:val="00A46C56"/>
    <w:rsid w:val="00AB582F"/>
    <w:rsid w:val="00AC318F"/>
    <w:rsid w:val="00B33099"/>
    <w:rsid w:val="00B80EAA"/>
    <w:rsid w:val="00B8260B"/>
    <w:rsid w:val="00BB0BA1"/>
    <w:rsid w:val="00C4722A"/>
    <w:rsid w:val="00C96476"/>
    <w:rsid w:val="00CB4F64"/>
    <w:rsid w:val="00CC27B5"/>
    <w:rsid w:val="00D90555"/>
    <w:rsid w:val="00DD63F4"/>
    <w:rsid w:val="00DE21F3"/>
    <w:rsid w:val="00DF30E9"/>
    <w:rsid w:val="00E2649A"/>
    <w:rsid w:val="00E34DB9"/>
    <w:rsid w:val="00EA1C6F"/>
    <w:rsid w:val="00EB2CC5"/>
    <w:rsid w:val="00F072C6"/>
    <w:rsid w:val="00F55C1B"/>
    <w:rsid w:val="00F906B7"/>
    <w:rsid w:val="00FB0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B577F8"/>
  <w15:chartTrackingRefBased/>
  <w15:docId w15:val="{F5B6BEE8-DAD9-431C-B033-0B35BA18A3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character" w:styleId="Hyperlnk">
    <w:name w:val="Hyperlink"/>
    <w:basedOn w:val="Standardstycketeckensnitt"/>
    <w:uiPriority w:val="99"/>
    <w:unhideWhenUsed/>
    <w:rsid w:val="005D2B06"/>
    <w:rPr>
      <w:color w:val="0563C1" w:themeColor="hyperlink"/>
      <w:u w:val="single"/>
    </w:rPr>
  </w:style>
  <w:style w:type="character" w:styleId="Olstomnmnande">
    <w:name w:val="Unresolved Mention"/>
    <w:basedOn w:val="Standardstycketeckensnitt"/>
    <w:uiPriority w:val="99"/>
    <w:semiHidden/>
    <w:unhideWhenUsed/>
    <w:rsid w:val="005D2B06"/>
    <w:rPr>
      <w:color w:val="605E5C"/>
      <w:shd w:val="clear" w:color="auto" w:fill="E1DFDD"/>
    </w:rPr>
  </w:style>
  <w:style w:type="paragraph" w:styleId="Liststycke">
    <w:name w:val="List Paragraph"/>
    <w:basedOn w:val="Normal"/>
    <w:uiPriority w:val="34"/>
    <w:qFormat/>
    <w:rsid w:val="00F906B7"/>
    <w:pPr>
      <w:ind w:left="720"/>
      <w:contextualSpacing/>
    </w:pPr>
  </w:style>
  <w:style w:type="character" w:styleId="Stark">
    <w:name w:val="Strong"/>
    <w:basedOn w:val="Standardstycketeckensnitt"/>
    <w:uiPriority w:val="22"/>
    <w:qFormat/>
    <w:rsid w:val="001A77F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498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hyperlink" Target="https://langedprojektet.se/sv/bruk-2022.html" TargetMode="External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5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253</Words>
  <Characters>1346</Characters>
  <Application>Microsoft Office Word</Application>
  <DocSecurity>0</DocSecurity>
  <Lines>11</Lines>
  <Paragraphs>3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Halvordsson</dc:creator>
  <cp:keywords/>
  <dc:description/>
  <cp:lastModifiedBy>Peter Halvordsson</cp:lastModifiedBy>
  <cp:revision>9</cp:revision>
  <dcterms:created xsi:type="dcterms:W3CDTF">2022-06-18T07:42:00Z</dcterms:created>
  <dcterms:modified xsi:type="dcterms:W3CDTF">2022-06-20T11:55:00Z</dcterms:modified>
</cp:coreProperties>
</file>