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2B3189" w14:textId="77777777" w:rsidR="00DF30E9" w:rsidRDefault="00DF30E9" w:rsidP="000C4FF3">
      <w:pPr>
        <w:rPr>
          <w:sz w:val="36"/>
          <w:szCs w:val="36"/>
        </w:rPr>
      </w:pPr>
    </w:p>
    <w:p w14:paraId="3BE6C931" w14:textId="77777777" w:rsidR="00DF30E9" w:rsidRDefault="00DF30E9" w:rsidP="000C4FF3">
      <w:pPr>
        <w:rPr>
          <w:sz w:val="36"/>
          <w:szCs w:val="36"/>
        </w:rPr>
      </w:pPr>
    </w:p>
    <w:p w14:paraId="53EC7125" w14:textId="77777777" w:rsidR="00DF30E9" w:rsidRDefault="00DF30E9" w:rsidP="000C4FF3">
      <w:pPr>
        <w:rPr>
          <w:sz w:val="36"/>
          <w:szCs w:val="36"/>
        </w:rPr>
      </w:pPr>
    </w:p>
    <w:p w14:paraId="6E8B4930" w14:textId="77777777" w:rsidR="00DF30E9" w:rsidRDefault="00DF30E9" w:rsidP="000C4FF3">
      <w:pPr>
        <w:rPr>
          <w:sz w:val="36"/>
          <w:szCs w:val="36"/>
        </w:rPr>
      </w:pPr>
    </w:p>
    <w:p w14:paraId="06C091D0" w14:textId="77777777" w:rsidR="00DF30E9" w:rsidRDefault="00DF30E9" w:rsidP="000C4FF3">
      <w:pPr>
        <w:rPr>
          <w:sz w:val="36"/>
          <w:szCs w:val="36"/>
        </w:rPr>
      </w:pPr>
    </w:p>
    <w:p w14:paraId="49EC3EF2" w14:textId="11EE874B" w:rsidR="000C4FF3" w:rsidRPr="00DF30E9" w:rsidRDefault="00DF30E9" w:rsidP="000C4FF3">
      <w:pPr>
        <w:rPr>
          <w:sz w:val="36"/>
          <w:szCs w:val="36"/>
        </w:rPr>
      </w:pPr>
      <w:r>
        <w:rPr>
          <w:noProof/>
        </w:rPr>
        <w:drawing>
          <wp:anchor distT="0" distB="0" distL="114300" distR="114300" simplePos="0" relativeHeight="251666432" behindDoc="1" locked="0" layoutInCell="1" allowOverlap="1" wp14:anchorId="53545EC9" wp14:editId="66853A9F">
            <wp:simplePos x="0" y="0"/>
            <wp:positionH relativeFrom="column">
              <wp:posOffset>-61595</wp:posOffset>
            </wp:positionH>
            <wp:positionV relativeFrom="page">
              <wp:posOffset>904875</wp:posOffset>
            </wp:positionV>
            <wp:extent cx="5760000" cy="1789200"/>
            <wp:effectExtent l="0" t="0" r="0" b="1905"/>
            <wp:wrapNone/>
            <wp:docPr id="10" name="Bildobjek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objekt 10"/>
                    <pic:cNvPicPr/>
                  </pic:nvPicPr>
                  <pic:blipFill>
                    <a:blip r:embed="rId5" cstate="print">
                      <a:extLst>
                        <a:ext uri="{BEBA8EAE-BF5A-486C-A8C5-ECC9F3942E4B}">
                          <a14:imgProps xmlns:a14="http://schemas.microsoft.com/office/drawing/2010/main">
                            <a14:imgLayer r:embed="rId6">
                              <a14:imgEffect>
                                <a14:brightnessContrast bright="3000" contrast="5000"/>
                              </a14:imgEffect>
                            </a14:imgLayer>
                          </a14:imgProps>
                        </a:ext>
                        <a:ext uri="{28A0092B-C50C-407E-A947-70E740481C1C}">
                          <a14:useLocalDpi xmlns:a14="http://schemas.microsoft.com/office/drawing/2010/main" val="0"/>
                        </a:ext>
                      </a:extLst>
                    </a:blip>
                    <a:stretch>
                      <a:fillRect/>
                    </a:stretch>
                  </pic:blipFill>
                  <pic:spPr>
                    <a:xfrm>
                      <a:off x="0" y="0"/>
                      <a:ext cx="5760000" cy="1789200"/>
                    </a:xfrm>
                    <a:prstGeom prst="rect">
                      <a:avLst/>
                    </a:prstGeom>
                  </pic:spPr>
                </pic:pic>
              </a:graphicData>
            </a:graphic>
            <wp14:sizeRelH relativeFrom="margin">
              <wp14:pctWidth>0</wp14:pctWidth>
            </wp14:sizeRelH>
            <wp14:sizeRelV relativeFrom="margin">
              <wp14:pctHeight>0</wp14:pctHeight>
            </wp14:sizeRelV>
          </wp:anchor>
        </w:drawing>
      </w:r>
      <w:r w:rsidR="000C4FF3">
        <w:rPr>
          <w:sz w:val="36"/>
          <w:szCs w:val="36"/>
        </w:rPr>
        <w:t>Pressrelease</w:t>
      </w:r>
      <w:r w:rsidR="000C4FF3" w:rsidRPr="00495CE3">
        <w:rPr>
          <w:sz w:val="36"/>
          <w:szCs w:val="36"/>
        </w:rPr>
        <w:t xml:space="preserve"> </w:t>
      </w:r>
      <w:r w:rsidR="00681603">
        <w:rPr>
          <w:sz w:val="36"/>
          <w:szCs w:val="36"/>
        </w:rPr>
        <w:t xml:space="preserve">Långedprojektet - </w:t>
      </w:r>
      <w:r w:rsidR="000C4FF3" w:rsidRPr="00495CE3">
        <w:rPr>
          <w:sz w:val="36"/>
          <w:szCs w:val="36"/>
        </w:rPr>
        <w:t>BRUK 202</w:t>
      </w:r>
      <w:r>
        <w:rPr>
          <w:sz w:val="36"/>
          <w:szCs w:val="36"/>
        </w:rPr>
        <w:t>2</w:t>
      </w:r>
    </w:p>
    <w:p w14:paraId="0737B2AB" w14:textId="38B967FF" w:rsidR="000C4FF3" w:rsidRDefault="000C4FF3" w:rsidP="000C4FF3">
      <w:r>
        <w:t xml:space="preserve">BRUK konceptet bygger på möten och samarbeten. </w:t>
      </w:r>
      <w:r w:rsidR="00AB582F">
        <w:t>BRUK 2022 är</w:t>
      </w:r>
      <w:r>
        <w:t xml:space="preserve"> genremässiga möten mellan jazz och ”klassisk” konstmusik, möten mellan konst och musik. Vi vill att dessa möten ska vara oförutsägbara, kreativa och  förhoppningsvis leda i okända riktningar. Vi inspireras av nyfikenhet, fördomsfrihet, naivitet och lekfullhet. I just detta projekt är lokalen, Rexcells tomma fabrikslokaler, en del av idén. Det akustiska signaturen i de tomma fabrikshallarna har styrt repertoarvalet och vi har komponerat musik som passar lokalerna.</w:t>
      </w:r>
    </w:p>
    <w:p w14:paraId="36DBF5A1" w14:textId="09C6CCD9" w:rsidR="00CB4F64" w:rsidRDefault="000C4FF3" w:rsidP="00CB4F64">
      <w:r>
        <w:t>Om möten och samarbete är ledorden får vi inte glömma den historiska förankringen som också betyder mycket för oss. Långedprojektet har sedan 2014 ägnat sig åt att beskriva historien kring Långedsverken (nuvarande Rexcell) och samhället i böcker, liveperformance, utställningar och konserter. BRUK 202</w:t>
      </w:r>
      <w:r w:rsidR="00DF30E9">
        <w:t>2</w:t>
      </w:r>
      <w:r>
        <w:t xml:space="preserve"> vill särskilt fokusera på kopplingen mellan föreningsliv, industri och kultur som medverkade till att göra Dals Långed till det kulturcentrum som det är idag.</w:t>
      </w:r>
    </w:p>
    <w:p w14:paraId="138D4E3A" w14:textId="7E2DE525" w:rsidR="00CB4F64" w:rsidRDefault="00CB4F64" w:rsidP="00CB4F64">
      <w:r>
        <w:t xml:space="preserve">Den 17 september i år kommer BRUK 2022 att genomföras i Dals Långed. Huvudeventet äger rum på Rexcell och blir ett möte mellan symfoniorkester och jazz och mellan konst och musik.  Denna konsert skulle genomförts redan 2021 men fick till stora delar skjutas upp pga coronapandemin. I år genomförs den dock i sin helhet och en av de medverkande är Östfold symfoniorkester från Norge. </w:t>
      </w:r>
    </w:p>
    <w:p w14:paraId="0088F908" w14:textId="4CE3BD77" w:rsidR="00CB4F64" w:rsidRDefault="00CB4F64" w:rsidP="00CB4F64">
      <w:r w:rsidRPr="009F5906">
        <w:rPr>
          <w:b/>
          <w:bCs/>
        </w:rPr>
        <w:t>Östfold symfoniorkester</w:t>
      </w:r>
      <w:r w:rsidR="009F5906">
        <w:t xml:space="preserve"> drivs professionellt, med konstnärlig ledare och styrelse och består av duktiga</w:t>
      </w:r>
      <w:r>
        <w:t xml:space="preserve"> </w:t>
      </w:r>
      <w:r w:rsidR="009F5906">
        <w:t>unga musiker mixat med äldre mer erfarna, ofta förstärkta med professionella musiker.</w:t>
      </w:r>
      <w:r>
        <w:t xml:space="preserve"> Till BRUK 2022 den 17 september, medverkar bl a harpisten Birgitte Volan Håvik från Oslo filharmoniker</w:t>
      </w:r>
      <w:r w:rsidR="009F5906">
        <w:t>. Som en del i denna konsert ska ett stycke i gränslandet mellan klassiskt och jazz att framföras. Detta stycke är skrivet för symfoniorkester och innehåller bl a ett spännande möte mellan elgitarr och harpa!  Kompositör är Peter Halvordsson.</w:t>
      </w:r>
      <w:r w:rsidR="00770C76">
        <w:t xml:space="preserve"> </w:t>
      </w:r>
      <w:r>
        <w:t>En symfoniorkester och harpa kommer alltså att rullas in på Rexcell i Dals Långed den 17 september i år. Lite av en sensation!!!!</w:t>
      </w:r>
    </w:p>
    <w:p w14:paraId="21C65517" w14:textId="1F7CDDE7" w:rsidR="00CB4F64" w:rsidRDefault="00CB4F64" w:rsidP="00CB4F64">
      <w:r w:rsidRPr="00770C76">
        <w:rPr>
          <w:b/>
          <w:bCs/>
        </w:rPr>
        <w:t>Per Oscar Nilsson trio</w:t>
      </w:r>
      <w:r>
        <w:t xml:space="preserve"> är en jazztrio från Malmö av yppersta klass med meriter från bl a jazzfestivalen i Montreux. Trion består av Per-Oscar Nilsson, gitarr med rötter från Dals Långed, Jonny Åman, kontrabas och Olle Dernevik trummor.</w:t>
      </w:r>
    </w:p>
    <w:p w14:paraId="50BB1B23" w14:textId="27679524" w:rsidR="00CB4F64" w:rsidRDefault="00AB582F" w:rsidP="00CB4F64">
      <w:r w:rsidRPr="00AB582F">
        <w:rPr>
          <w:b/>
          <w:bCs/>
        </w:rPr>
        <w:t>Now and Then</w:t>
      </w:r>
      <w:r w:rsidR="00973B00">
        <w:rPr>
          <w:b/>
          <w:bCs/>
        </w:rPr>
        <w:t xml:space="preserve"> </w:t>
      </w:r>
      <w:r w:rsidR="00973B00">
        <w:t>består av musiker från</w:t>
      </w:r>
      <w:r w:rsidR="00CB4F64">
        <w:t xml:space="preserve"> Dals Långed och Mellerud </w:t>
      </w:r>
      <w:r w:rsidR="00973B00">
        <w:t xml:space="preserve">och består av </w:t>
      </w:r>
      <w:r w:rsidR="00CB4F64">
        <w:t>Peter Halvordsson, trummor, Stefan Halvordsson, gitarr, Albin Halvordsson, kontrabas, samt Tommy Christenssen, piano. Albins karriär går spikrakt uppåt och han är nyligen antagen på musikerlinjen vid Kungliga Musikhögskolan i Stockholm.</w:t>
      </w:r>
      <w:r w:rsidR="008763F0">
        <w:t xml:space="preserve"> Gästar bandet denna gång gör Kirsti Aasum, sång som kommer att sjunga ihop med Östfold symfoniorkester.</w:t>
      </w:r>
    </w:p>
    <w:p w14:paraId="20630499" w14:textId="7AC2E427" w:rsidR="00114839" w:rsidRDefault="00CB4F64" w:rsidP="00CB4F64">
      <w:r>
        <w:lastRenderedPageBreak/>
        <w:t>Jörgen Moberg från Dals Långed bidrar med ljud och konstinstallationer och är utbildad konstnär vid HDK Steneby med en utställning på anrika Liljevalchs vårsalong på meritl</w:t>
      </w:r>
      <w:r w:rsidR="00AB582F">
        <w:t>istan</w:t>
      </w:r>
      <w:r w:rsidR="001210CA">
        <w:t>.</w:t>
      </w:r>
    </w:p>
    <w:p w14:paraId="3F6C6E57" w14:textId="77B60F7F" w:rsidR="00F55C1B" w:rsidRPr="00F55C1B" w:rsidRDefault="00F55C1B" w:rsidP="00CB4F64">
      <w:pPr>
        <w:rPr>
          <w:b/>
          <w:bCs/>
        </w:rPr>
      </w:pPr>
      <w:r w:rsidRPr="00F55C1B">
        <w:rPr>
          <w:b/>
          <w:bCs/>
        </w:rPr>
        <w:t>Samarbete med Västra Götalandsregionens musikresidens</w:t>
      </w:r>
    </w:p>
    <w:p w14:paraId="634DB790" w14:textId="6A215103" w:rsidR="001210CA" w:rsidRDefault="001210CA" w:rsidP="00CB4F64">
      <w:r>
        <w:t xml:space="preserve">Förutom Långedprojektet bidrar Västra Götalandsregionen med akter som främst är hämtade från deras musikresidens. </w:t>
      </w:r>
      <w:r w:rsidR="009871A2">
        <w:t>Tillsammans blir detta en heldag med musik och kultur med underrubriken ”Fest i Dals Långed”</w:t>
      </w:r>
    </w:p>
    <w:p w14:paraId="67510A72" w14:textId="41DF9B35" w:rsidR="00B33099" w:rsidRDefault="001210CA" w:rsidP="00B33099">
      <w:r>
        <w:t>Några av dessa</w:t>
      </w:r>
      <w:r w:rsidR="00795927">
        <w:t xml:space="preserve"> akter</w:t>
      </w:r>
      <w:r>
        <w:t xml:space="preserve"> avslutar</w:t>
      </w:r>
      <w:r w:rsidR="00BB0BA1">
        <w:t xml:space="preserve"> kvällen på Rexcell </w:t>
      </w:r>
      <w:r w:rsidR="00795927">
        <w:t>som</w:t>
      </w:r>
      <w:r w:rsidR="00A35164">
        <w:t xml:space="preserve"> efter </w:t>
      </w:r>
      <w:r w:rsidR="00114839">
        <w:t xml:space="preserve">Långedprojektet – </w:t>
      </w:r>
      <w:r w:rsidR="00A35164">
        <w:t>BRUK</w:t>
      </w:r>
      <w:r w:rsidR="00114839">
        <w:t xml:space="preserve"> 2022</w:t>
      </w:r>
      <w:r w:rsidR="00795927">
        <w:t xml:space="preserve"> fortsätter med</w:t>
      </w:r>
      <w:r w:rsidR="00BB0BA1">
        <w:t xml:space="preserve"> Duo Amper Petrini samt en lite</w:t>
      </w:r>
      <w:r w:rsidR="00A35164">
        <w:t>n</w:t>
      </w:r>
      <w:r w:rsidR="00BB0BA1">
        <w:t xml:space="preserve"> teaser av Trio Törn. </w:t>
      </w:r>
      <w:r w:rsidR="001A77FF">
        <w:t xml:space="preserve">Duo Amper Petrini </w:t>
      </w:r>
      <w:r w:rsidR="00B33099">
        <w:t xml:space="preserve"> består av Emilia Amper</w:t>
      </w:r>
      <w:r w:rsidR="00A35164">
        <w:t xml:space="preserve">, </w:t>
      </w:r>
      <w:r w:rsidR="00B33099">
        <w:t xml:space="preserve">nyckelharpa och sång samt Anna Petrini, blockflöjter. </w:t>
      </w:r>
    </w:p>
    <w:p w14:paraId="4B346B07" w14:textId="29C78BF5" w:rsidR="00F906B7" w:rsidRPr="00F906B7" w:rsidRDefault="00F906B7" w:rsidP="00B33099">
      <w:pPr>
        <w:rPr>
          <w:b/>
          <w:bCs/>
        </w:rPr>
      </w:pPr>
      <w:r w:rsidRPr="00F906B7">
        <w:rPr>
          <w:b/>
          <w:bCs/>
        </w:rPr>
        <w:t>Inte bara Rexcell</w:t>
      </w:r>
    </w:p>
    <w:p w14:paraId="6F1C362F" w14:textId="77777777" w:rsidR="00BB0BA1" w:rsidRDefault="00EB2CC5" w:rsidP="00CB4F64">
      <w:r>
        <w:t>I BRUK 2022 ingår förutom det ovan beskrivna, en heldag med musik och kultur med ett program som sträcker sig från</w:t>
      </w:r>
      <w:r w:rsidR="00281271">
        <w:t xml:space="preserve"> 12.00  </w:t>
      </w:r>
      <w:r>
        <w:t xml:space="preserve">till 00.00 och omfattar Nya magasinet vid järnvägsstationen samt Mustadfors folkets hus. </w:t>
      </w:r>
    </w:p>
    <w:p w14:paraId="1227F737" w14:textId="7231A061" w:rsidR="00EB2CC5" w:rsidRDefault="00EB2CC5" w:rsidP="00CB4F64">
      <w:r>
        <w:t xml:space="preserve">Vid </w:t>
      </w:r>
      <w:r w:rsidR="00BB0BA1">
        <w:t>N</w:t>
      </w:r>
      <w:r>
        <w:t>ya magasinet kommer</w:t>
      </w:r>
      <w:r w:rsidR="00281271">
        <w:t xml:space="preserve"> det att bli en familjeför</w:t>
      </w:r>
      <w:r w:rsidR="002377AA">
        <w:t>e</w:t>
      </w:r>
      <w:r w:rsidR="00281271">
        <w:t>ställning ”Halm i hatten” samt</w:t>
      </w:r>
      <w:r w:rsidR="002377AA">
        <w:t xml:space="preserve"> halmworkshop, konsert och möjlighet att prova instrument. Denna programpunkt riktar sig både till barn och vuxna.</w:t>
      </w:r>
      <w:r>
        <w:t xml:space="preserve"> </w:t>
      </w:r>
      <w:r w:rsidR="00BB0BA1">
        <w:t>Medverkande är Amanda Björnerås</w:t>
      </w:r>
      <w:r w:rsidR="00A35164">
        <w:t xml:space="preserve">, </w:t>
      </w:r>
      <w:r w:rsidR="00BB0BA1">
        <w:t xml:space="preserve">Rebecca Proba, </w:t>
      </w:r>
      <w:r w:rsidR="009871A2">
        <w:t>Caroline</w:t>
      </w:r>
      <w:r w:rsidR="00BB0BA1">
        <w:t xml:space="preserve"> Malmberg samt Elinor Brouang. </w:t>
      </w:r>
      <w:r>
        <w:t>Efter Rexcell avslutas kvällen</w:t>
      </w:r>
      <w:r w:rsidR="002377AA">
        <w:t xml:space="preserve"> med </w:t>
      </w:r>
      <w:r w:rsidR="00BB0BA1">
        <w:t>efterhäng, jam och konsert</w:t>
      </w:r>
      <w:r>
        <w:t xml:space="preserve"> vid Mustadfors Folkets Hus med CHIVVY</w:t>
      </w:r>
      <w:r w:rsidR="001B7896">
        <w:t>, ett indiepopband samt Trio Törn</w:t>
      </w:r>
      <w:r w:rsidR="001A77FF">
        <w:t xml:space="preserve"> en folkmusiktrio.</w:t>
      </w:r>
    </w:p>
    <w:p w14:paraId="64890541" w14:textId="28C398A3" w:rsidR="00CB4F64" w:rsidRDefault="001B7896" w:rsidP="001B7896">
      <w:r>
        <w:t>Mer info finns på:</w:t>
      </w:r>
    </w:p>
    <w:p w14:paraId="779B8825" w14:textId="00F52700" w:rsidR="00CB4F64" w:rsidRDefault="00C539DC" w:rsidP="00CB4F64">
      <w:hyperlink r:id="rId7" w:history="1">
        <w:r w:rsidRPr="002A7B06">
          <w:rPr>
            <w:rStyle w:val="Hyperlnk"/>
          </w:rPr>
          <w:t>https://langedprojektet.se/sv/bruk-2022.html</w:t>
        </w:r>
      </w:hyperlink>
    </w:p>
    <w:p w14:paraId="43A1C0D2" w14:textId="2F7E0F60" w:rsidR="00C539DC" w:rsidRDefault="00C539DC" w:rsidP="00CB4F64">
      <w:r>
        <w:t>Mobil: 0761 - 347958</w:t>
      </w:r>
    </w:p>
    <w:p w14:paraId="24C2E51C" w14:textId="5B32A648" w:rsidR="00CB4F64" w:rsidRDefault="00CB4F64" w:rsidP="00CB4F64"/>
    <w:p w14:paraId="41220CE5" w14:textId="525586E1" w:rsidR="005720A7" w:rsidRDefault="005720A7" w:rsidP="00CB4F64"/>
    <w:p w14:paraId="36244FD6" w14:textId="2A17A660" w:rsidR="005720A7" w:rsidRDefault="005720A7" w:rsidP="00CB4F64"/>
    <w:p w14:paraId="68567E59" w14:textId="77777777" w:rsidR="005720A7" w:rsidRDefault="005720A7" w:rsidP="00CB4F64"/>
    <w:p w14:paraId="2457519A" w14:textId="4BEEC025" w:rsidR="005720A7" w:rsidRDefault="005720A7" w:rsidP="00CB4F64"/>
    <w:p w14:paraId="40414CDF" w14:textId="242EED97" w:rsidR="005720A7" w:rsidRDefault="005720A7" w:rsidP="00CB4F64"/>
    <w:p w14:paraId="375D86E2" w14:textId="1A0C5B74" w:rsidR="005720A7" w:rsidRDefault="005720A7" w:rsidP="00CB4F64"/>
    <w:p w14:paraId="7894BA37" w14:textId="7CB8B727" w:rsidR="005720A7" w:rsidRDefault="005720A7" w:rsidP="00CB4F64"/>
    <w:p w14:paraId="55575804" w14:textId="77777777" w:rsidR="005720A7" w:rsidRDefault="005720A7" w:rsidP="00CB4F64"/>
    <w:p w14:paraId="20BE2D8F" w14:textId="42779197" w:rsidR="008C227E" w:rsidRDefault="00A45F83" w:rsidP="00CB4F64">
      <w:r>
        <w:rPr>
          <w:noProof/>
        </w:rPr>
        <w:drawing>
          <wp:anchor distT="0" distB="0" distL="114300" distR="114300" simplePos="0" relativeHeight="251664384" behindDoc="1" locked="0" layoutInCell="1" allowOverlap="1" wp14:anchorId="37291259" wp14:editId="58B8EDC3">
            <wp:simplePos x="0" y="0"/>
            <wp:positionH relativeFrom="column">
              <wp:posOffset>1900555</wp:posOffset>
            </wp:positionH>
            <wp:positionV relativeFrom="page">
              <wp:posOffset>8515350</wp:posOffset>
            </wp:positionV>
            <wp:extent cx="800100" cy="800100"/>
            <wp:effectExtent l="0" t="0" r="0" b="0"/>
            <wp:wrapNone/>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objekt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00100" cy="800100"/>
                    </a:xfrm>
                    <a:prstGeom prst="rect">
                      <a:avLst/>
                    </a:prstGeom>
                  </pic:spPr>
                </pic:pic>
              </a:graphicData>
            </a:graphic>
            <wp14:sizeRelH relativeFrom="margin">
              <wp14:pctWidth>0</wp14:pctWidth>
            </wp14:sizeRelH>
            <wp14:sizeRelV relativeFrom="margin">
              <wp14:pctHeight>0</wp14:pctHeight>
            </wp14:sizeRelV>
          </wp:anchor>
        </w:drawing>
      </w:r>
      <w:r w:rsidR="00616261">
        <w:t>Långedprojektet BRUK 2022 har följande s</w:t>
      </w:r>
      <w:r w:rsidR="008C227E">
        <w:t>amarbetspartners och sponsorer:</w:t>
      </w:r>
    </w:p>
    <w:p w14:paraId="0019290C" w14:textId="48C1C35D" w:rsidR="008912C9" w:rsidRDefault="008912C9" w:rsidP="00CB4F64"/>
    <w:p w14:paraId="4C70A21F" w14:textId="18086937" w:rsidR="008912C9" w:rsidRDefault="008912C9" w:rsidP="00CB4F64"/>
    <w:p w14:paraId="15B91051" w14:textId="257E4490" w:rsidR="008912C9" w:rsidRDefault="008912C9" w:rsidP="00CB4F64">
      <w:r>
        <w:rPr>
          <w:noProof/>
        </w:rPr>
        <w:drawing>
          <wp:anchor distT="0" distB="0" distL="114300" distR="114300" simplePos="0" relativeHeight="251662336" behindDoc="0" locked="0" layoutInCell="1" allowOverlap="1" wp14:anchorId="6A3F8E9B" wp14:editId="4A78F652">
            <wp:simplePos x="0" y="0"/>
            <wp:positionH relativeFrom="margin">
              <wp:posOffset>1179195</wp:posOffset>
            </wp:positionH>
            <wp:positionV relativeFrom="margin">
              <wp:posOffset>8527415</wp:posOffset>
            </wp:positionV>
            <wp:extent cx="1543050" cy="384175"/>
            <wp:effectExtent l="0" t="0" r="0" b="0"/>
            <wp:wrapNone/>
            <wp:docPr id="5" name="Bildobjekt 5" descr="En bild som visar tex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objekt 5" descr="En bild som visar text&#10;&#10;Automatiskt genererad beskrivn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43050" cy="384175"/>
                    </a:xfrm>
                    <a:prstGeom prst="rect">
                      <a:avLst/>
                    </a:prstGeom>
                  </pic:spPr>
                </pic:pic>
              </a:graphicData>
            </a:graphic>
            <wp14:sizeRelH relativeFrom="margin">
              <wp14:pctWidth>0</wp14:pctWidth>
            </wp14:sizeRelH>
            <wp14:sizeRelV relativeFrom="margin">
              <wp14:pctHeight>0</wp14:pctHeight>
            </wp14:sizeRelV>
          </wp:anchor>
        </w:drawing>
      </w:r>
    </w:p>
    <w:p w14:paraId="3BD7341D" w14:textId="3039C45B" w:rsidR="008C227E" w:rsidRPr="00CB4F64" w:rsidRDefault="0081754D" w:rsidP="00CB4F64">
      <w:r>
        <w:rPr>
          <w:noProof/>
        </w:rPr>
        <w:drawing>
          <wp:anchor distT="0" distB="0" distL="114300" distR="114300" simplePos="0" relativeHeight="251660288" behindDoc="0" locked="0" layoutInCell="1" allowOverlap="1" wp14:anchorId="19E99897" wp14:editId="238E0EAC">
            <wp:simplePos x="0" y="0"/>
            <wp:positionH relativeFrom="margin">
              <wp:posOffset>4208145</wp:posOffset>
            </wp:positionH>
            <wp:positionV relativeFrom="margin">
              <wp:posOffset>7727950</wp:posOffset>
            </wp:positionV>
            <wp:extent cx="647700" cy="563880"/>
            <wp:effectExtent l="0" t="0" r="0" b="7620"/>
            <wp:wrapNone/>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objekt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7700" cy="5638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3FBA211F" wp14:editId="77A92283">
            <wp:simplePos x="0" y="0"/>
            <wp:positionH relativeFrom="margin">
              <wp:posOffset>3065145</wp:posOffset>
            </wp:positionH>
            <wp:positionV relativeFrom="margin">
              <wp:posOffset>7583805</wp:posOffset>
            </wp:positionV>
            <wp:extent cx="762000" cy="762000"/>
            <wp:effectExtent l="0" t="0" r="0" b="0"/>
            <wp:wrapNone/>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objekt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2000" cy="762000"/>
                    </a:xfrm>
                    <a:prstGeom prst="rect">
                      <a:avLst/>
                    </a:prstGeom>
                  </pic:spPr>
                </pic:pic>
              </a:graphicData>
            </a:graphic>
            <wp14:sizeRelH relativeFrom="margin">
              <wp14:pctWidth>0</wp14:pctWidth>
            </wp14:sizeRelH>
            <wp14:sizeRelV relativeFrom="margin">
              <wp14:pctHeight>0</wp14:pctHeight>
            </wp14:sizeRelV>
          </wp:anchor>
        </w:drawing>
      </w:r>
      <w:r w:rsidR="00F906B7">
        <w:rPr>
          <w:noProof/>
        </w:rPr>
        <w:drawing>
          <wp:anchor distT="0" distB="0" distL="114300" distR="114300" simplePos="0" relativeHeight="251663360" behindDoc="0" locked="0" layoutInCell="1" allowOverlap="1" wp14:anchorId="1C55404E" wp14:editId="6B6954D0">
            <wp:simplePos x="0" y="0"/>
            <wp:positionH relativeFrom="margin">
              <wp:posOffset>5113020</wp:posOffset>
            </wp:positionH>
            <wp:positionV relativeFrom="page">
              <wp:posOffset>8524240</wp:posOffset>
            </wp:positionV>
            <wp:extent cx="638175" cy="657225"/>
            <wp:effectExtent l="0" t="0" r="9525" b="9525"/>
            <wp:wrapNone/>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objekt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8175" cy="657225"/>
                    </a:xfrm>
                    <a:prstGeom prst="rect">
                      <a:avLst/>
                    </a:prstGeom>
                  </pic:spPr>
                </pic:pic>
              </a:graphicData>
            </a:graphic>
            <wp14:sizeRelH relativeFrom="margin">
              <wp14:pctWidth>0</wp14:pctWidth>
            </wp14:sizeRelH>
            <wp14:sizeRelV relativeFrom="margin">
              <wp14:pctHeight>0</wp14:pctHeight>
            </wp14:sizeRelV>
          </wp:anchor>
        </w:drawing>
      </w:r>
      <w:r w:rsidR="00F906B7">
        <w:rPr>
          <w:noProof/>
        </w:rPr>
        <w:drawing>
          <wp:anchor distT="0" distB="0" distL="114300" distR="114300" simplePos="0" relativeHeight="251661312" behindDoc="0" locked="0" layoutInCell="1" allowOverlap="1" wp14:anchorId="69FEF672" wp14:editId="02AFCFBC">
            <wp:simplePos x="0" y="0"/>
            <wp:positionH relativeFrom="margin">
              <wp:posOffset>0</wp:posOffset>
            </wp:positionH>
            <wp:positionV relativeFrom="margin">
              <wp:posOffset>7790180</wp:posOffset>
            </wp:positionV>
            <wp:extent cx="1664335" cy="492125"/>
            <wp:effectExtent l="0" t="0" r="0" b="3175"/>
            <wp:wrapNone/>
            <wp:docPr id="4" name="Bildobjekt 4" descr="En bild som visar tex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objekt 4" descr="En bild som visar text&#10;&#10;Automatiskt genererad beskrivn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64335" cy="492125"/>
                    </a:xfrm>
                    <a:prstGeom prst="rect">
                      <a:avLst/>
                    </a:prstGeom>
                  </pic:spPr>
                </pic:pic>
              </a:graphicData>
            </a:graphic>
            <wp14:sizeRelH relativeFrom="margin">
              <wp14:pctWidth>0</wp14:pctWidth>
            </wp14:sizeRelH>
            <wp14:sizeRelV relativeFrom="margin">
              <wp14:pctHeight>0</wp14:pctHeight>
            </wp14:sizeRelV>
          </wp:anchor>
        </w:drawing>
      </w:r>
      <w:r w:rsidR="008912C9">
        <w:t xml:space="preserve">                                                                                                   Dals Långeds Utvecklingsråd</w:t>
      </w:r>
    </w:p>
    <w:sectPr w:rsidR="008C227E" w:rsidRPr="00CB4F6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454E70"/>
    <w:multiLevelType w:val="hybridMultilevel"/>
    <w:tmpl w:val="3456380C"/>
    <w:lvl w:ilvl="0" w:tplc="7AC67FCC">
      <w:numFmt w:val="bullet"/>
      <w:lvlText w:val="-"/>
      <w:lvlJc w:val="left"/>
      <w:pPr>
        <w:ind w:left="720" w:hanging="360"/>
      </w:pPr>
      <w:rPr>
        <w:rFonts w:ascii="Calibri" w:eastAsiaTheme="minorHAnsi" w:hAnsi="Calibri" w:cs="Calibr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16cid:durableId="10804456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6A6E"/>
    <w:rsid w:val="000C4FF3"/>
    <w:rsid w:val="00114839"/>
    <w:rsid w:val="001210CA"/>
    <w:rsid w:val="001A77FF"/>
    <w:rsid w:val="001B7896"/>
    <w:rsid w:val="002377AA"/>
    <w:rsid w:val="00281271"/>
    <w:rsid w:val="004B45E5"/>
    <w:rsid w:val="005720A7"/>
    <w:rsid w:val="00590423"/>
    <w:rsid w:val="005A7924"/>
    <w:rsid w:val="005D2B06"/>
    <w:rsid w:val="005F333E"/>
    <w:rsid w:val="00616261"/>
    <w:rsid w:val="00681603"/>
    <w:rsid w:val="00692597"/>
    <w:rsid w:val="006A6D03"/>
    <w:rsid w:val="00770C76"/>
    <w:rsid w:val="00795927"/>
    <w:rsid w:val="007E6A6E"/>
    <w:rsid w:val="0081754D"/>
    <w:rsid w:val="008763F0"/>
    <w:rsid w:val="008912C9"/>
    <w:rsid w:val="008C227E"/>
    <w:rsid w:val="0097062C"/>
    <w:rsid w:val="00973B00"/>
    <w:rsid w:val="009871A2"/>
    <w:rsid w:val="009B1C72"/>
    <w:rsid w:val="009F5906"/>
    <w:rsid w:val="00A35164"/>
    <w:rsid w:val="00A45F83"/>
    <w:rsid w:val="00A46C56"/>
    <w:rsid w:val="00AB582F"/>
    <w:rsid w:val="00B33099"/>
    <w:rsid w:val="00B8260B"/>
    <w:rsid w:val="00BB0BA1"/>
    <w:rsid w:val="00C539DC"/>
    <w:rsid w:val="00C96476"/>
    <w:rsid w:val="00CB4F64"/>
    <w:rsid w:val="00CC27B5"/>
    <w:rsid w:val="00DE21F3"/>
    <w:rsid w:val="00DF30E9"/>
    <w:rsid w:val="00E34DB9"/>
    <w:rsid w:val="00EB2CC5"/>
    <w:rsid w:val="00F15921"/>
    <w:rsid w:val="00F55C1B"/>
    <w:rsid w:val="00F906B7"/>
    <w:rsid w:val="00FB0B26"/>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B577F8"/>
  <w15:chartTrackingRefBased/>
  <w15:docId w15:val="{F5B6BEE8-DAD9-431C-B033-0B35BA18A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v-S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styleId="Hyperlnk">
    <w:name w:val="Hyperlink"/>
    <w:basedOn w:val="Standardstycketeckensnitt"/>
    <w:uiPriority w:val="99"/>
    <w:unhideWhenUsed/>
    <w:rsid w:val="005D2B06"/>
    <w:rPr>
      <w:color w:val="0563C1" w:themeColor="hyperlink"/>
      <w:u w:val="single"/>
    </w:rPr>
  </w:style>
  <w:style w:type="character" w:styleId="Olstomnmnande">
    <w:name w:val="Unresolved Mention"/>
    <w:basedOn w:val="Standardstycketeckensnitt"/>
    <w:uiPriority w:val="99"/>
    <w:semiHidden/>
    <w:unhideWhenUsed/>
    <w:rsid w:val="005D2B06"/>
    <w:rPr>
      <w:color w:val="605E5C"/>
      <w:shd w:val="clear" w:color="auto" w:fill="E1DFDD"/>
    </w:rPr>
  </w:style>
  <w:style w:type="paragraph" w:styleId="Liststycke">
    <w:name w:val="List Paragraph"/>
    <w:basedOn w:val="Normal"/>
    <w:uiPriority w:val="34"/>
    <w:qFormat/>
    <w:rsid w:val="00F906B7"/>
    <w:pPr>
      <w:ind w:left="720"/>
      <w:contextualSpacing/>
    </w:pPr>
  </w:style>
  <w:style w:type="character" w:styleId="Stark">
    <w:name w:val="Strong"/>
    <w:basedOn w:val="Standardstycketeckensnitt"/>
    <w:uiPriority w:val="22"/>
    <w:qFormat/>
    <w:rsid w:val="001A77F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987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hyperlink" Target="https://langedprojektet.se/sv/bruk-2022.html" TargetMode="External"/><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image" Target="media/image5.jpe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2798</TotalTime>
  <Pages>2</Pages>
  <Words>707</Words>
  <Characters>3751</Characters>
  <Application>Microsoft Office Word</Application>
  <DocSecurity>0</DocSecurity>
  <Lines>31</Lines>
  <Paragraphs>8</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4450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Halvordsson</dc:creator>
  <cp:keywords/>
  <dc:description/>
  <cp:lastModifiedBy>Peter Halvordsson</cp:lastModifiedBy>
  <cp:revision>28</cp:revision>
  <dcterms:created xsi:type="dcterms:W3CDTF">2022-05-30T09:48:00Z</dcterms:created>
  <dcterms:modified xsi:type="dcterms:W3CDTF">2022-06-20T11:53:00Z</dcterms:modified>
</cp:coreProperties>
</file>